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08F5F86F"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2F3768">
        <w:t>FALL</w:t>
      </w:r>
      <w:r w:rsidR="00B9450B">
        <w:t xml:space="preserve"> </w:t>
      </w:r>
      <w:r>
        <w:t xml:space="preserve"> </w:t>
      </w:r>
    </w:p>
    <w:p w14:paraId="5D0A2F12" w14:textId="69973443" w:rsidR="002964D4" w:rsidRDefault="00CB01A8" w:rsidP="002964D4">
      <w:pPr>
        <w:pStyle w:val="Heading1"/>
      </w:pPr>
      <w:r>
        <w:t xml:space="preserve">CS </w:t>
      </w:r>
      <w:r w:rsidR="00484A89">
        <w:t>351-001</w:t>
      </w:r>
      <w:r w:rsidR="002F3768">
        <w:t xml:space="preserve"> and CS </w:t>
      </w:r>
      <w:r w:rsidR="00484A89">
        <w:t>351</w:t>
      </w:r>
      <w:r w:rsidR="002F3768">
        <w:t>-302</w:t>
      </w:r>
      <w:r w:rsidR="00B9450B">
        <w:t xml:space="preserve"> </w:t>
      </w:r>
    </w:p>
    <w:p w14:paraId="760B8443" w14:textId="6F66E941" w:rsidR="000E666A" w:rsidRPr="000E666A" w:rsidRDefault="000E666A" w:rsidP="002964D4">
      <w:pPr>
        <w:pStyle w:val="Heading1"/>
      </w:pPr>
      <w:r>
        <w:t xml:space="preserve">CREDITS: </w:t>
      </w:r>
      <w:r w:rsidR="00BC213C">
        <w:t>4</w:t>
      </w:r>
    </w:p>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BBE6D8F" w:rsidR="00780DFC" w:rsidRDefault="00CB01A8">
      <w:pPr>
        <w:pStyle w:val="Heading2"/>
        <w:pBdr>
          <w:top w:val="nil"/>
          <w:left w:val="nil"/>
          <w:bottom w:val="nil"/>
          <w:right w:val="nil"/>
          <w:between w:val="nil"/>
        </w:pBdr>
      </w:pPr>
      <w:bookmarkStart w:id="2" w:name="_j164mev7hunx" w:colFirst="0" w:colLast="0"/>
      <w:bookmarkEnd w:id="2"/>
      <w:proofErr w:type="gramStart"/>
      <w:r>
        <w:t>Lecture</w:t>
      </w:r>
      <w:r w:rsidR="00484A89">
        <w:t xml:space="preserve"> ,</w:t>
      </w:r>
      <w:proofErr w:type="gramEnd"/>
      <w:r>
        <w:t xml:space="preserve"> Exam, Office Hours</w:t>
      </w:r>
    </w:p>
    <w:p w14:paraId="4496D290" w14:textId="62845EC4" w:rsidR="00325151" w:rsidRDefault="00CB01A8">
      <w:pPr>
        <w:pBdr>
          <w:top w:val="nil"/>
          <w:left w:val="nil"/>
          <w:bottom w:val="nil"/>
          <w:right w:val="nil"/>
          <w:between w:val="nil"/>
        </w:pBdr>
      </w:pPr>
      <w:r>
        <w:rPr>
          <w:b/>
        </w:rPr>
        <w:br/>
      </w:r>
      <w:r w:rsidR="00341D51">
        <w:t>Lecture: 1</w:t>
      </w:r>
      <w:r w:rsidR="00484A89">
        <w:t>1</w:t>
      </w:r>
      <w:r w:rsidR="00341D51">
        <w:t xml:space="preserve">:00 a.m. to </w:t>
      </w:r>
      <w:r w:rsidR="002F3768">
        <w:t>1</w:t>
      </w:r>
      <w:r w:rsidR="00484A89">
        <w:t>1</w:t>
      </w:r>
      <w:r w:rsidR="002F3768">
        <w:t>:50 a.m.</w:t>
      </w:r>
      <w:r w:rsidR="00341D51">
        <w:t xml:space="preserve"> </w:t>
      </w:r>
      <w:proofErr w:type="gramStart"/>
      <w:r w:rsidR="00341D51">
        <w:t>M ,</w:t>
      </w:r>
      <w:proofErr w:type="gramEnd"/>
      <w:r w:rsidR="00341D51">
        <w:t xml:space="preserve"> Room A-019 Root Hall.</w:t>
      </w:r>
      <w:r w:rsidR="00325151">
        <w:t xml:space="preserve"> </w:t>
      </w:r>
    </w:p>
    <w:p w14:paraId="027DA191" w14:textId="47885DE1" w:rsidR="00484A89" w:rsidRDefault="00484A89" w:rsidP="00484A89">
      <w:pPr>
        <w:pBdr>
          <w:top w:val="nil"/>
          <w:left w:val="nil"/>
          <w:bottom w:val="nil"/>
          <w:right w:val="nil"/>
          <w:between w:val="nil"/>
        </w:pBdr>
      </w:pPr>
      <w:r>
        <w:t xml:space="preserve">Lecture: 11:00 a.m. </w:t>
      </w:r>
      <w:proofErr w:type="gramStart"/>
      <w:r>
        <w:t>to  12:15</w:t>
      </w:r>
      <w:proofErr w:type="gramEnd"/>
      <w:r>
        <w:t xml:space="preserve"> p.m. TR , Room A-019 Root Hall.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12D2D85D" w14:textId="673261FC" w:rsidR="00AA6279"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2F3768">
        <w:rPr>
          <w:b/>
        </w:rPr>
        <w:t>11</w:t>
      </w:r>
      <w:r w:rsidR="00483FD1" w:rsidRPr="00483FD1">
        <w:t>:00 a.m. to</w:t>
      </w:r>
      <w:r w:rsidR="00483FD1">
        <w:rPr>
          <w:b/>
        </w:rPr>
        <w:t xml:space="preserve"> </w:t>
      </w:r>
      <w:proofErr w:type="gramStart"/>
      <w:r w:rsidR="002F3768">
        <w:rPr>
          <w:b/>
        </w:rPr>
        <w:t>Noon</w:t>
      </w:r>
      <w:r w:rsidR="00AA6279">
        <w:t xml:space="preserve"> </w:t>
      </w:r>
      <w:r w:rsidR="00AA5753">
        <w:t>,</w:t>
      </w:r>
      <w:proofErr w:type="gramEnd"/>
      <w:r w:rsidR="00AA5753">
        <w:t xml:space="preserve"> WF,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3126CB01"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BC213C">
        <w:t>CANVAS</w:t>
      </w:r>
      <w:r w:rsidR="00C658FB">
        <w:t xml:space="preserve"> Site for the course.</w:t>
      </w:r>
    </w:p>
    <w:p w14:paraId="05F0C73F" w14:textId="7FE35C1C" w:rsidR="00780DFC" w:rsidRDefault="00CB01A8">
      <w:pPr>
        <w:pStyle w:val="Heading2"/>
        <w:pBdr>
          <w:top w:val="nil"/>
          <w:left w:val="nil"/>
          <w:bottom w:val="nil"/>
          <w:right w:val="nil"/>
          <w:between w:val="nil"/>
        </w:pBdr>
      </w:pPr>
      <w:bookmarkStart w:id="3" w:name="_hismmfesar3s" w:colFirst="0" w:colLast="0"/>
      <w:bookmarkEnd w:id="3"/>
      <w:r>
        <w:t>Prerequisites</w:t>
      </w:r>
    </w:p>
    <w:p w14:paraId="5051AA10" w14:textId="779869A4" w:rsidR="00370666" w:rsidRDefault="00370666" w:rsidP="00370666">
      <w:r w:rsidRPr="00370666">
        <w:t>A grade of C or better in CS 201</w:t>
      </w:r>
    </w:p>
    <w:p w14:paraId="64622D10" w14:textId="77777777" w:rsidR="00370666" w:rsidRPr="00370666" w:rsidRDefault="00370666" w:rsidP="00370666"/>
    <w:p w14:paraId="2301C29D" w14:textId="3844839E" w:rsidR="009262A1" w:rsidRDefault="004E6AE7" w:rsidP="00280258">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r w:rsidR="002670FA">
        <w:t>s</w:t>
      </w:r>
    </w:p>
    <w:p w14:paraId="1593BACF" w14:textId="05B628B6" w:rsidR="009262A1" w:rsidRPr="009262A1" w:rsidRDefault="009262A1" w:rsidP="009262A1"/>
    <w:p w14:paraId="2355C1C9" w14:textId="77777777" w:rsidR="00615248" w:rsidRDefault="002670FA" w:rsidP="00615248">
      <w:r>
        <w:t xml:space="preserve">[1] </w:t>
      </w:r>
      <w:r w:rsidR="00615248">
        <w:t xml:space="preserve">“Beginning x64 Assembly Programming” by Jo Van </w:t>
      </w:r>
      <w:proofErr w:type="spellStart"/>
      <w:r w:rsidR="00615248">
        <w:t>Hoey</w:t>
      </w:r>
      <w:proofErr w:type="spellEnd"/>
      <w:r w:rsidR="00615248">
        <w:t xml:space="preserve"> (</w:t>
      </w:r>
      <w:proofErr w:type="spellStart"/>
      <w:r w:rsidR="00615248">
        <w:t>Apress</w:t>
      </w:r>
      <w:proofErr w:type="spellEnd"/>
      <w:r w:rsidR="00615248">
        <w:t>, 2019)</w:t>
      </w:r>
    </w:p>
    <w:p w14:paraId="3963BF6A" w14:textId="1B42908F" w:rsidR="00615248" w:rsidRDefault="00615248" w:rsidP="00615248">
      <w:r>
        <w:t xml:space="preserve">        ISBN-13: 978-1-4842-5075-4. </w:t>
      </w:r>
    </w:p>
    <w:p w14:paraId="486BFE5A" w14:textId="7209A9CB" w:rsidR="00615248" w:rsidRDefault="00615248" w:rsidP="00615248"/>
    <w:p w14:paraId="77C3CE8C" w14:textId="77777777" w:rsidR="00615248" w:rsidRDefault="00615248" w:rsidP="00615248"/>
    <w:p w14:paraId="35D69283" w14:textId="1CD1D84D" w:rsidR="00780DFC" w:rsidRPr="00615248" w:rsidRDefault="00CB01A8" w:rsidP="00615248">
      <w:pPr>
        <w:rPr>
          <w:b/>
          <w:bCs/>
        </w:rPr>
      </w:pPr>
      <w:r w:rsidRPr="00615248">
        <w:rPr>
          <w:b/>
          <w:bCs/>
        </w:rPr>
        <w:t>Course Announcements</w:t>
      </w:r>
    </w:p>
    <w:p w14:paraId="03BF6C42" w14:textId="312FC28E" w:rsidR="00780DFC" w:rsidRDefault="00CB01A8">
      <w:pPr>
        <w:pBdr>
          <w:top w:val="nil"/>
          <w:left w:val="nil"/>
          <w:bottom w:val="nil"/>
          <w:right w:val="nil"/>
          <w:between w:val="nil"/>
        </w:pBdr>
      </w:pPr>
      <w:r>
        <w:t xml:space="preserve">Announcements regarding the course will be </w:t>
      </w:r>
      <w:proofErr w:type="gramStart"/>
      <w:r>
        <w:t>made  via</w:t>
      </w:r>
      <w:proofErr w:type="gramEnd"/>
      <w:r>
        <w:t xml:space="preserve"> email to your @sycamores.indstate.edu email address. You should regularly check this email </w:t>
      </w:r>
      <w:proofErr w:type="gramStart"/>
      <w:r>
        <w:t>account</w:t>
      </w:r>
      <w:proofErr w:type="gramEnd"/>
      <w:r>
        <w:t xml:space="preserve"> or have it forwarded to an account that you check regularly. </w:t>
      </w:r>
      <w:r w:rsidR="0098105E">
        <w:t xml:space="preserve">You should also regularly visit the </w:t>
      </w:r>
      <w:r w:rsidR="00124361">
        <w:t>CANVAS</w:t>
      </w:r>
      <w:r w:rsidR="0098105E">
        <w:t xml:space="preserve">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w:t>
      </w:r>
      <w:proofErr w:type="gramStart"/>
      <w:r>
        <w:t>lecture</w:t>
      </w:r>
      <w:proofErr w:type="gramEnd"/>
      <w:r>
        <w:t xml:space="preserv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6F8D837A"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22F9D569" w14:textId="21EDAF14" w:rsidR="00C57C01" w:rsidRDefault="00C57C01">
      <w:pPr>
        <w:pBdr>
          <w:top w:val="nil"/>
          <w:left w:val="nil"/>
          <w:bottom w:val="nil"/>
          <w:right w:val="nil"/>
          <w:between w:val="nil"/>
        </w:pBdr>
      </w:pPr>
      <w:bookmarkStart w:id="8" w:name="_Hlk105578134"/>
      <w:r w:rsidRPr="00C57C01">
        <w:t>This course examines in some detail how a computer works. To prepare for this study, students will learn the basics of binary arithmetic, data representation, along with propositional and predicate logic. The major hardware components of a computer, including processors (CPUs), memory (RAM), storage and other peripheral devices will be examined in some detail. Computer software will also be studied. The process of program translation and execution will be outlined. Students will learn machine language and learn to write and run simple assembly language programs. Operating system functions and the organization of file systems will be studied.</w:t>
      </w:r>
    </w:p>
    <w:bookmarkEnd w:id="8"/>
    <w:p w14:paraId="247675AF" w14:textId="77777777" w:rsidR="00C57C01" w:rsidRDefault="00C57C01">
      <w:pPr>
        <w:pBdr>
          <w:top w:val="nil"/>
          <w:left w:val="nil"/>
          <w:bottom w:val="nil"/>
          <w:right w:val="nil"/>
          <w:between w:val="nil"/>
        </w:pBdr>
      </w:pPr>
    </w:p>
    <w:p w14:paraId="13401B45" w14:textId="353A25CE" w:rsidR="00780DFC" w:rsidRDefault="00CB01A8">
      <w:pPr>
        <w:pStyle w:val="Heading1"/>
        <w:pBdr>
          <w:top w:val="nil"/>
          <w:left w:val="nil"/>
          <w:bottom w:val="nil"/>
          <w:right w:val="nil"/>
          <w:between w:val="nil"/>
        </w:pBdr>
      </w:pPr>
      <w:bookmarkStart w:id="9" w:name="_7gkx0zkvw82v" w:colFirst="0" w:colLast="0"/>
      <w:bookmarkEnd w:id="9"/>
      <w:r>
        <w:t>Course Outline</w:t>
      </w:r>
    </w:p>
    <w:p w14:paraId="386C798B" w14:textId="77777777" w:rsidR="00C57C01" w:rsidRDefault="00C57C01" w:rsidP="00C57C01">
      <w:pPr>
        <w:pBdr>
          <w:top w:val="nil"/>
          <w:left w:val="nil"/>
          <w:bottom w:val="nil"/>
          <w:right w:val="nil"/>
          <w:between w:val="nil"/>
        </w:pBdr>
      </w:pPr>
      <w:r w:rsidRPr="00C57C01">
        <w:t>This course examines in some detail how a computer works. To prepare for this study, students will learn the basics of binary arithmetic, data representation, along with propositional and predicate logic. The major hardware components of a computer, including processors (CPUs), memory (RAM), storage and other peripheral devices will be examined in some detail. Computer software will also be studied. The process of program translation and execution will be outlined. Students will learn machine language and learn to write and run simple assembly language programs. Operating system functions and the organization of file systems will be studied.</w:t>
      </w:r>
    </w:p>
    <w:p w14:paraId="12C9299A" w14:textId="4A4DC3A6" w:rsidR="00C57C01" w:rsidRDefault="00C57C01" w:rsidP="00C57C01"/>
    <w:p w14:paraId="245794D1" w14:textId="77777777" w:rsidR="00C57C01" w:rsidRPr="00C57C01" w:rsidRDefault="00C57C01" w:rsidP="00C57C01"/>
    <w:p w14:paraId="7DD6AA53" w14:textId="77777777" w:rsidR="00C16F37" w:rsidRPr="00DC7767" w:rsidRDefault="000274EF" w:rsidP="00C16F37">
      <w:pPr>
        <w:rPr>
          <w:sz w:val="32"/>
          <w:szCs w:val="32"/>
        </w:rPr>
      </w:pPr>
      <w:r w:rsidRPr="00DC7767">
        <w:rPr>
          <w:sz w:val="32"/>
          <w:szCs w:val="32"/>
        </w:rPr>
        <w:t>Normal Content</w:t>
      </w:r>
    </w:p>
    <w:p w14:paraId="02A24AA8" w14:textId="77777777" w:rsidR="00C57C01" w:rsidRDefault="00C57C01" w:rsidP="00C57C01">
      <w:pPr>
        <w:pBdr>
          <w:top w:val="nil"/>
          <w:left w:val="nil"/>
          <w:bottom w:val="nil"/>
          <w:right w:val="nil"/>
          <w:between w:val="nil"/>
        </w:pBdr>
      </w:pPr>
      <w:r w:rsidRPr="00C57C01">
        <w:t>This course examines in some detail how a computer works. To prepare for this study, students will learn the basics of binary arithmetic, data representation, along with propositional and predicate logic. The major hardware components of a computer, including processors (CPUs), memory (RAM), storage and other peripheral devices will be examined in some detail. Computer software will also be studied. The process of program translation and execution will be outlined. Students will learn machine language and learn to write and run simple assembly language programs. Operating system functions and the organization of file systems will be studied.</w:t>
      </w:r>
    </w:p>
    <w:p w14:paraId="04D297FE" w14:textId="77777777" w:rsidR="00912003" w:rsidRPr="00912003" w:rsidRDefault="00912003" w:rsidP="00912003"/>
    <w:p w14:paraId="1E1DAC63" w14:textId="77777777" w:rsidR="00780DFC" w:rsidRDefault="00CB01A8">
      <w:pPr>
        <w:pStyle w:val="Heading1"/>
      </w:pPr>
      <w:bookmarkStart w:id="10" w:name="_j023n0972mau" w:colFirst="0" w:colLast="0"/>
      <w:bookmarkEnd w:id="10"/>
      <w:r>
        <w:t>Learning Outcomes</w:t>
      </w:r>
    </w:p>
    <w:p w14:paraId="736B25E2" w14:textId="70858E94" w:rsid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C57C01">
        <w:t>Computer Organization and Assembly</w:t>
      </w:r>
    </w:p>
    <w:p w14:paraId="4EBBBCB3" w14:textId="3AB53A76" w:rsidR="00C57C01" w:rsidRPr="000274EF" w:rsidRDefault="00C57C01" w:rsidP="000274EF">
      <w:r>
        <w:t>Language Programming.</w:t>
      </w:r>
    </w:p>
    <w:p w14:paraId="709939B9" w14:textId="77777777" w:rsidR="00912003" w:rsidRDefault="00912003">
      <w:pPr>
        <w:pStyle w:val="Heading1"/>
      </w:pPr>
      <w:bookmarkStart w:id="11" w:name="_6tqdjob596kq" w:colFirst="0" w:colLast="0"/>
      <w:bookmarkEnd w:id="11"/>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w:t>
      </w:r>
      <w:proofErr w:type="gramStart"/>
      <w:r>
        <w:t>A’s</w:t>
      </w:r>
      <w:proofErr w:type="gramEnd"/>
      <w:r>
        <w:t xml:space="preserve">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2" w:name="_xfclx1xycfrf" w:colFirst="0" w:colLast="0"/>
      <w:bookmarkEnd w:id="12"/>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25030334"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124361">
        <w:rPr>
          <w:rFonts w:ascii="Calibri" w:eastAsia="Calibri" w:hAnsi="Calibri" w:cs="Times New Roman"/>
        </w:rPr>
        <w:t>7</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7E232693" w14:textId="014E4856" w:rsidR="008F259E" w:rsidRDefault="00457D14"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124361">
        <w:rPr>
          <w:rFonts w:ascii="Calibri" w:eastAsia="Calibri" w:hAnsi="Calibri" w:cs="Times New Roman"/>
        </w:rPr>
        <w:t>25</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3" w:name="_guwbxlknikh8" w:colFirst="0" w:colLast="0"/>
      <w:bookmarkEnd w:id="13"/>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4" w:name="_1xttua4cth8m" w:colFirst="0" w:colLast="0"/>
      <w:bookmarkEnd w:id="14"/>
      <w:r>
        <w:t xml:space="preserve">Late </w:t>
      </w:r>
      <w:proofErr w:type="spellStart"/>
      <w:r>
        <w:t>Homeworks</w:t>
      </w:r>
      <w:proofErr w:type="spellEnd"/>
      <w:r w:rsidR="00583AEF">
        <w:t>/ Assignments</w:t>
      </w:r>
    </w:p>
    <w:p w14:paraId="3CB15BEE" w14:textId="69821CA0" w:rsidR="00B346E3" w:rsidRDefault="00E66960" w:rsidP="00693D53">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t>
      </w:r>
      <w:bookmarkStart w:id="15" w:name="_6992d9cf6q1s" w:colFirst="0" w:colLast="0"/>
      <w:bookmarkEnd w:id="15"/>
      <w:r w:rsidR="00562FE4">
        <w:t>may not earn full credit due.</w:t>
      </w:r>
    </w:p>
    <w:p w14:paraId="7B209A31"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6" w:name="_5q4ow4ubr5k9" w:colFirst="0" w:colLast="0"/>
      <w:bookmarkEnd w:id="16"/>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3A738E33" w:rsidR="00780DFC" w:rsidRDefault="00615248">
      <w:pPr>
        <w:pStyle w:val="Heading1"/>
      </w:pPr>
      <w:bookmarkStart w:id="17" w:name="_vru0lk4kri58" w:colFirst="0" w:colLast="0"/>
      <w:bookmarkEnd w:id="17"/>
      <w:r>
        <w:t>CANVAS</w:t>
      </w:r>
    </w:p>
    <w:p w14:paraId="5E0089B8" w14:textId="77777777" w:rsidR="00780DFC" w:rsidRDefault="00780DFC">
      <w:pPr>
        <w:pBdr>
          <w:top w:val="nil"/>
          <w:left w:val="nil"/>
          <w:bottom w:val="nil"/>
          <w:right w:val="nil"/>
          <w:between w:val="nil"/>
        </w:pBdr>
      </w:pPr>
    </w:p>
    <w:p w14:paraId="55B043BD" w14:textId="59A919AA" w:rsidR="00780DFC" w:rsidRDefault="00CB01A8" w:rsidP="00A93F97">
      <w:pPr>
        <w:pBdr>
          <w:top w:val="nil"/>
          <w:left w:val="nil"/>
          <w:bottom w:val="nil"/>
          <w:right w:val="nil"/>
          <w:between w:val="nil"/>
        </w:pBdr>
        <w:rPr>
          <w:i/>
        </w:rPr>
      </w:pPr>
      <w:r>
        <w:t xml:space="preserve">The course has a </w:t>
      </w:r>
      <w:proofErr w:type="gramStart"/>
      <w:r w:rsidR="00124361">
        <w:t xml:space="preserve">CANVAS </w:t>
      </w:r>
      <w:r>
        <w:t xml:space="preserve"> site</w:t>
      </w:r>
      <w:proofErr w:type="gramEnd"/>
      <w:r>
        <w:t xml:space="preserve">. </w:t>
      </w:r>
    </w:p>
    <w:p w14:paraId="66239914" w14:textId="77777777" w:rsidR="00780DFC" w:rsidRDefault="00CB01A8">
      <w:pPr>
        <w:pStyle w:val="Heading1"/>
        <w:pBdr>
          <w:top w:val="nil"/>
          <w:left w:val="nil"/>
          <w:bottom w:val="nil"/>
          <w:right w:val="nil"/>
          <w:between w:val="nil"/>
        </w:pBdr>
      </w:pPr>
      <w:bookmarkStart w:id="18" w:name="_i1ksltg6e9w0" w:colFirst="0" w:colLast="0"/>
      <w:bookmarkEnd w:id="18"/>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8">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9" w:name="_vcxr39c25zdc" w:colFirst="0" w:colLast="0"/>
      <w:bookmarkEnd w:id="19"/>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9">
        <w:r>
          <w:rPr>
            <w:color w:val="1155CC"/>
            <w:u w:val="single"/>
          </w:rPr>
          <w:t>Center for Student Success</w:t>
        </w:r>
      </w:hyperlink>
      <w:r>
        <w:t xml:space="preserve"> and can be contacted at 812-237-2700, or you can visit the ISU website under A-Z, </w:t>
      </w:r>
      <w:hyperlink r:id="rId10">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misconduct </w:t>
      </w:r>
      <w:proofErr w:type="gramStart"/>
      <w:r>
        <w:t>policy</w:t>
      </w:r>
      <w:proofErr w:type="gramEnd"/>
      <w:r>
        <w:t xml:space="preserve"> I will need to notify the Title IX Coordinator.  Students who have experienced sexual misconduct are encouraged to contact confidential resources listed below.  To make a report or the Title IX Coordinator, visit the Equal Opportunity and Title IX website:</w:t>
      </w:r>
      <w:hyperlink r:id="rId11">
        <w:r>
          <w:t xml:space="preserve"> </w:t>
        </w:r>
      </w:hyperlink>
      <w:hyperlink r:id="rId12">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w:t>
      </w:r>
      <w:proofErr w:type="gramStart"/>
      <w:r>
        <w:t>office)  |</w:t>
      </w:r>
      <w:proofErr w:type="gramEnd"/>
      <w:r>
        <w:t xml:space="preserve">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3">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5E807B8C" w:rsidR="00780DFC" w:rsidRDefault="00CB01A8">
      <w:pPr>
        <w:pBdr>
          <w:top w:val="nil"/>
          <w:left w:val="nil"/>
          <w:bottom w:val="nil"/>
          <w:right w:val="nil"/>
          <w:between w:val="nil"/>
        </w:pBdr>
      </w:pPr>
      <w:r>
        <w:fldChar w:fldCharType="end"/>
      </w:r>
    </w:p>
    <w:p w14:paraId="7855581F" w14:textId="77777777" w:rsidR="004F6D0F" w:rsidRDefault="004F6D0F" w:rsidP="004F6D0F">
      <w:pPr>
        <w:shd w:val="clear" w:color="auto" w:fill="FFFFFF"/>
        <w:autoSpaceDE w:val="0"/>
        <w:autoSpaceDN w:val="0"/>
        <w:adjustRightInd w:val="0"/>
        <w:spacing w:line="240" w:lineRule="auto"/>
        <w:rPr>
          <w:rFonts w:ascii="Garamond" w:hAnsi="Garamond" w:cs="Garamond"/>
          <w:color w:val="2F5496"/>
          <w:sz w:val="32"/>
          <w:szCs w:val="32"/>
          <w:lang w:val="en-US"/>
        </w:rPr>
      </w:pPr>
      <w:r>
        <w:rPr>
          <w:rFonts w:ascii="Garamond" w:hAnsi="Garamond" w:cs="Garamond"/>
          <w:color w:val="2F5496"/>
          <w:sz w:val="32"/>
          <w:szCs w:val="32"/>
          <w:lang w:val="en-US"/>
        </w:rPr>
        <w:t>COVID related:</w:t>
      </w:r>
    </w:p>
    <w:p w14:paraId="7D228376" w14:textId="77777777" w:rsidR="004F6D0F" w:rsidRDefault="004F6D0F" w:rsidP="004F6D0F">
      <w:pPr>
        <w:shd w:val="clear" w:color="auto" w:fill="FFFFFF"/>
        <w:autoSpaceDE w:val="0"/>
        <w:autoSpaceDN w:val="0"/>
        <w:adjustRightInd w:val="0"/>
        <w:spacing w:line="240" w:lineRule="auto"/>
        <w:rPr>
          <w:rFonts w:ascii="Garamond" w:hAnsi="Garamond" w:cs="Garamond"/>
          <w:color w:val="2F5496"/>
          <w:sz w:val="32"/>
          <w:szCs w:val="32"/>
          <w:lang w:val="en-US"/>
        </w:rPr>
      </w:pPr>
    </w:p>
    <w:p w14:paraId="301A3CC8" w14:textId="77777777" w:rsidR="004F6D0F" w:rsidRDefault="004F6D0F" w:rsidP="004F6D0F">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are expected to adhere to course attendance policies, as stated in the course syllabus. Documented COVID-related absences will be treated like any other serious medical issue.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To avoid the potential of missing significant class time, students are strongly encouraged to receive the COVID vaccination that has been made available on campus. For more information about the vaccines or to find a vaccination site, go to: ourshot.in.gov. The ISU Health Center also administers COVID-19 vaccines by appointment.</w:t>
      </w:r>
    </w:p>
    <w:p w14:paraId="799A8252" w14:textId="77777777" w:rsidR="004F6D0F" w:rsidRDefault="004F6D0F" w:rsidP="004F6D0F">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37867070" w14:textId="77777777" w:rsidR="004F6D0F" w:rsidRDefault="004F6D0F" w:rsidP="004F6D0F">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should contact the Office of the Dean of Students with questions by calling 812-237-3829.</w:t>
      </w:r>
    </w:p>
    <w:p w14:paraId="3B943ADA" w14:textId="77777777" w:rsidR="004F6D0F" w:rsidRDefault="004F6D0F" w:rsidP="004F6D0F">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40A27F95" w14:textId="77777777" w:rsidR="004F6D0F" w:rsidRDefault="004F6D0F" w:rsidP="004F6D0F">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The information provided in this section of the syllabus is subject to modification based on guidance by public health authorities. Changes to Covid-related policies or updated information will, as always, be posted on the ISU website and communicated in multiple ways.</w:t>
      </w:r>
    </w:p>
    <w:p w14:paraId="02109DB4" w14:textId="77777777" w:rsidR="004F6D0F" w:rsidRDefault="004F6D0F">
      <w:pPr>
        <w:pBdr>
          <w:top w:val="nil"/>
          <w:left w:val="nil"/>
          <w:bottom w:val="nil"/>
          <w:right w:val="nil"/>
          <w:between w:val="nil"/>
        </w:pBdr>
      </w:pPr>
    </w:p>
    <w:sectPr w:rsidR="004F6D0F">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BBF7" w14:textId="77777777" w:rsidR="00C53097" w:rsidRDefault="00C53097">
      <w:pPr>
        <w:spacing w:line="240" w:lineRule="auto"/>
      </w:pPr>
      <w:r>
        <w:separator/>
      </w:r>
    </w:p>
  </w:endnote>
  <w:endnote w:type="continuationSeparator" w:id="0">
    <w:p w14:paraId="56946101" w14:textId="77777777" w:rsidR="00C53097" w:rsidRDefault="00C53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6474" w14:textId="77777777" w:rsidR="00C53097" w:rsidRDefault="00C53097">
      <w:pPr>
        <w:spacing w:line="240" w:lineRule="auto"/>
      </w:pPr>
      <w:r>
        <w:separator/>
      </w:r>
    </w:p>
  </w:footnote>
  <w:footnote w:type="continuationSeparator" w:id="0">
    <w:p w14:paraId="088CB9F6" w14:textId="77777777" w:rsidR="00C53097" w:rsidRDefault="00C530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164072">
    <w:abstractNumId w:val="0"/>
  </w:num>
  <w:num w:numId="2" w16cid:durableId="29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B0"/>
    <w:rsid w:val="00071948"/>
    <w:rsid w:val="0008066E"/>
    <w:rsid w:val="00096E5E"/>
    <w:rsid w:val="0009782A"/>
    <w:rsid w:val="000C1785"/>
    <w:rsid w:val="000C511F"/>
    <w:rsid w:val="000D0F20"/>
    <w:rsid w:val="000E04AD"/>
    <w:rsid w:val="000E666A"/>
    <w:rsid w:val="000F07FF"/>
    <w:rsid w:val="00124361"/>
    <w:rsid w:val="0017072C"/>
    <w:rsid w:val="001A0643"/>
    <w:rsid w:val="001E0D82"/>
    <w:rsid w:val="00234F98"/>
    <w:rsid w:val="00236590"/>
    <w:rsid w:val="002418A2"/>
    <w:rsid w:val="002531A4"/>
    <w:rsid w:val="002670FA"/>
    <w:rsid w:val="00280258"/>
    <w:rsid w:val="002964D4"/>
    <w:rsid w:val="002D2140"/>
    <w:rsid w:val="002D7325"/>
    <w:rsid w:val="002F112D"/>
    <w:rsid w:val="002F3768"/>
    <w:rsid w:val="00325151"/>
    <w:rsid w:val="00336AED"/>
    <w:rsid w:val="00341D51"/>
    <w:rsid w:val="00370666"/>
    <w:rsid w:val="00387DBC"/>
    <w:rsid w:val="003C5C48"/>
    <w:rsid w:val="003F752E"/>
    <w:rsid w:val="00401368"/>
    <w:rsid w:val="00402DAF"/>
    <w:rsid w:val="00420E01"/>
    <w:rsid w:val="00424A46"/>
    <w:rsid w:val="00427657"/>
    <w:rsid w:val="00452397"/>
    <w:rsid w:val="00457D14"/>
    <w:rsid w:val="00476DF9"/>
    <w:rsid w:val="00483FD1"/>
    <w:rsid w:val="00484A89"/>
    <w:rsid w:val="004C2769"/>
    <w:rsid w:val="004E6AE7"/>
    <w:rsid w:val="004F6D0F"/>
    <w:rsid w:val="00516FBE"/>
    <w:rsid w:val="00562FE4"/>
    <w:rsid w:val="00583AEF"/>
    <w:rsid w:val="005B2377"/>
    <w:rsid w:val="005D6CEA"/>
    <w:rsid w:val="005F53FF"/>
    <w:rsid w:val="005F7888"/>
    <w:rsid w:val="00615248"/>
    <w:rsid w:val="00636AB3"/>
    <w:rsid w:val="00655338"/>
    <w:rsid w:val="00676909"/>
    <w:rsid w:val="00693D53"/>
    <w:rsid w:val="006B2FDD"/>
    <w:rsid w:val="006C04E5"/>
    <w:rsid w:val="006D37BC"/>
    <w:rsid w:val="006F7BB0"/>
    <w:rsid w:val="00706311"/>
    <w:rsid w:val="007114E0"/>
    <w:rsid w:val="00734A08"/>
    <w:rsid w:val="00736159"/>
    <w:rsid w:val="0075306F"/>
    <w:rsid w:val="00780DFC"/>
    <w:rsid w:val="00811856"/>
    <w:rsid w:val="008173E3"/>
    <w:rsid w:val="00863DEC"/>
    <w:rsid w:val="008961BC"/>
    <w:rsid w:val="008A4A25"/>
    <w:rsid w:val="008A4C4F"/>
    <w:rsid w:val="008F259E"/>
    <w:rsid w:val="008F2AE1"/>
    <w:rsid w:val="00900372"/>
    <w:rsid w:val="009025D4"/>
    <w:rsid w:val="00912003"/>
    <w:rsid w:val="00921582"/>
    <w:rsid w:val="009262A1"/>
    <w:rsid w:val="009570CA"/>
    <w:rsid w:val="0098105E"/>
    <w:rsid w:val="0099511D"/>
    <w:rsid w:val="009B3F92"/>
    <w:rsid w:val="009B5147"/>
    <w:rsid w:val="009E3A5A"/>
    <w:rsid w:val="009E510E"/>
    <w:rsid w:val="009E557A"/>
    <w:rsid w:val="00A07A03"/>
    <w:rsid w:val="00A12C78"/>
    <w:rsid w:val="00A30640"/>
    <w:rsid w:val="00A93F97"/>
    <w:rsid w:val="00AA5753"/>
    <w:rsid w:val="00AA6279"/>
    <w:rsid w:val="00AA7E16"/>
    <w:rsid w:val="00AB4836"/>
    <w:rsid w:val="00AE7E53"/>
    <w:rsid w:val="00AF4584"/>
    <w:rsid w:val="00B346E3"/>
    <w:rsid w:val="00B55CC1"/>
    <w:rsid w:val="00B5616D"/>
    <w:rsid w:val="00B703F6"/>
    <w:rsid w:val="00B9450B"/>
    <w:rsid w:val="00BC1B3A"/>
    <w:rsid w:val="00BC213C"/>
    <w:rsid w:val="00C16F37"/>
    <w:rsid w:val="00C46AEB"/>
    <w:rsid w:val="00C53097"/>
    <w:rsid w:val="00C57C01"/>
    <w:rsid w:val="00C63292"/>
    <w:rsid w:val="00C644C2"/>
    <w:rsid w:val="00C658FB"/>
    <w:rsid w:val="00CB01A8"/>
    <w:rsid w:val="00CB454A"/>
    <w:rsid w:val="00CC564E"/>
    <w:rsid w:val="00CE1BB4"/>
    <w:rsid w:val="00CE6FF7"/>
    <w:rsid w:val="00CF5BBB"/>
    <w:rsid w:val="00D158E8"/>
    <w:rsid w:val="00D20B23"/>
    <w:rsid w:val="00D2568D"/>
    <w:rsid w:val="00D31662"/>
    <w:rsid w:val="00D66193"/>
    <w:rsid w:val="00D915D4"/>
    <w:rsid w:val="00D974FA"/>
    <w:rsid w:val="00DB2392"/>
    <w:rsid w:val="00DB65AD"/>
    <w:rsid w:val="00DC7767"/>
    <w:rsid w:val="00DE7FBF"/>
    <w:rsid w:val="00E0138E"/>
    <w:rsid w:val="00E0291B"/>
    <w:rsid w:val="00E16318"/>
    <w:rsid w:val="00E319C3"/>
    <w:rsid w:val="00E42000"/>
    <w:rsid w:val="00E66960"/>
    <w:rsid w:val="00E73FD2"/>
    <w:rsid w:val="00E90796"/>
    <w:rsid w:val="00F230D6"/>
    <w:rsid w:val="00F441C0"/>
    <w:rsid w:val="00F54480"/>
    <w:rsid w:val="00F6600B"/>
    <w:rsid w:val="00FA2AE6"/>
    <w:rsid w:val="00FB14EF"/>
    <w:rsid w:val="00FB4245"/>
    <w:rsid w:val="00FB49CD"/>
    <w:rsid w:val="00FB4A83"/>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www.unitedcampusministries.org/" TargetMode="Externa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equalopportunity-titleix/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dstate.edu/services/student-success/cfss/student-support-services/disability-student-services" TargetMode="External"/><Relationship Id="rId4" Type="http://schemas.openxmlformats.org/officeDocument/2006/relationships/webSettings" Target="webSettings.xml"/><Relationship Id="rId9" Type="http://schemas.openxmlformats.org/officeDocument/2006/relationships/hyperlink" Target="http://www.indstate.edu/services/student-success/cf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7</cp:revision>
  <dcterms:created xsi:type="dcterms:W3CDTF">2022-06-08T13:07:00Z</dcterms:created>
  <dcterms:modified xsi:type="dcterms:W3CDTF">2022-08-11T14:59:00Z</dcterms:modified>
</cp:coreProperties>
</file>